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97BB" w14:textId="77777777" w:rsidR="003D5EAA" w:rsidRPr="003D5EAA" w:rsidRDefault="003D5EAA" w:rsidP="003D5EAA">
      <w:pPr>
        <w:shd w:val="clear" w:color="auto" w:fill="FFFFFF"/>
        <w:spacing w:after="150" w:line="360" w:lineRule="atLeast"/>
        <w:textAlignment w:val="baseline"/>
        <w:rPr>
          <w:rFonts w:ascii="Bitter" w:hAnsi="Bitter" w:cs="Times New Roman" w:hint="eastAsia"/>
          <w:color w:val="333333"/>
        </w:rPr>
      </w:pPr>
      <w:r>
        <w:rPr>
          <w:rFonts w:ascii="Bitter" w:hAnsi="Bitter" w:cs="Times New Roman"/>
          <w:color w:val="333333"/>
        </w:rPr>
        <w:t>Z</w:t>
      </w:r>
      <w:r w:rsidRPr="003D5EAA">
        <w:rPr>
          <w:rFonts w:ascii="Bitter" w:hAnsi="Bitter" w:cs="Times New Roman"/>
          <w:color w:val="333333"/>
        </w:rPr>
        <w:t>itronen lassen sich wunderbar nutzen, um eine kleine Herz-Kreislauf-Kur durchzuführen.</w:t>
      </w:r>
    </w:p>
    <w:p w14:paraId="7E29EAB9" w14:textId="77777777" w:rsidR="003D5EAA" w:rsidRPr="003D5EAA" w:rsidRDefault="003D5EAA" w:rsidP="003D5EAA">
      <w:pPr>
        <w:shd w:val="clear" w:color="auto" w:fill="FFFFFF"/>
        <w:spacing w:line="360" w:lineRule="atLeast"/>
        <w:textAlignment w:val="baseline"/>
        <w:rPr>
          <w:rFonts w:ascii="Bitter" w:hAnsi="Bitter" w:cs="Times New Roman" w:hint="eastAsia"/>
          <w:color w:val="333333"/>
        </w:rPr>
      </w:pPr>
      <w:r w:rsidRPr="003D5EAA">
        <w:rPr>
          <w:rFonts w:ascii="Bitter" w:hAnsi="Bitter" w:cs="Times New Roman"/>
          <w:color w:val="333333"/>
        </w:rPr>
        <w:t>Die im Folgenden beschriebene Kur ist ein gutes Mittel gegen Arteriosklerose. Grundsätzlich eignet sich die Kur aber für jeden, der am Erhalt seiner Gesundheit interessiert ist.</w:t>
      </w:r>
    </w:p>
    <w:p w14:paraId="291EBCE9" w14:textId="77777777" w:rsidR="003D5EAA" w:rsidRPr="003D5EAA" w:rsidRDefault="003D5EAA" w:rsidP="003D5EAA">
      <w:pPr>
        <w:shd w:val="clear" w:color="auto" w:fill="FFFFFF"/>
        <w:spacing w:line="360" w:lineRule="atLeast"/>
        <w:textAlignment w:val="baseline"/>
        <w:rPr>
          <w:rFonts w:ascii="Bitter" w:hAnsi="Bitter" w:cs="Times New Roman" w:hint="eastAsia"/>
          <w:color w:val="333333"/>
        </w:rPr>
      </w:pPr>
      <w:r w:rsidRPr="003D5EAA">
        <w:rPr>
          <w:rFonts w:ascii="Bitter" w:hAnsi="Bitter" w:cs="Times New Roman"/>
          <w:color w:val="333333"/>
        </w:rPr>
        <w:t>Die wichtigsten Hauptbestandteile sind Zitronen und </w:t>
      </w:r>
      <w:r w:rsidRPr="003D5EAA">
        <w:rPr>
          <w:rFonts w:ascii="inherit" w:hAnsi="inherit" w:cs="Times New Roman"/>
          <w:b/>
          <w:bCs/>
          <w:color w:val="000080"/>
          <w:bdr w:val="none" w:sz="0" w:space="0" w:color="auto" w:frame="1"/>
        </w:rPr>
        <w:fldChar w:fldCharType="begin"/>
      </w:r>
      <w:r w:rsidRPr="003D5EAA">
        <w:rPr>
          <w:rFonts w:ascii="inherit" w:hAnsi="inherit" w:cs="Times New Roman"/>
          <w:b/>
          <w:bCs/>
          <w:color w:val="000080"/>
          <w:bdr w:val="none" w:sz="0" w:space="0" w:color="auto" w:frame="1"/>
        </w:rPr>
        <w:instrText xml:space="preserve"> HYPERLINK "http://www.vorsichtgesund.de/glossary/knoblauch-allium-sativum/" \o "Knoblauch" \t "_blank" </w:instrText>
      </w:r>
      <w:r w:rsidRPr="003D5EAA">
        <w:rPr>
          <w:rFonts w:ascii="inherit" w:hAnsi="inherit" w:cs="Times New Roman"/>
          <w:b/>
          <w:bCs/>
          <w:color w:val="000080"/>
          <w:bdr w:val="none" w:sz="0" w:space="0" w:color="auto" w:frame="1"/>
        </w:rPr>
        <w:fldChar w:fldCharType="separate"/>
      </w:r>
      <w:r w:rsidRPr="003D5EAA">
        <w:rPr>
          <w:rFonts w:ascii="inherit" w:hAnsi="inherit" w:cs="Times New Roman"/>
          <w:b/>
          <w:bCs/>
          <w:color w:val="000080"/>
          <w:u w:val="single"/>
          <w:bdr w:val="none" w:sz="0" w:space="0" w:color="auto" w:frame="1"/>
        </w:rPr>
        <w:t>Knoblauch</w:t>
      </w:r>
      <w:r w:rsidRPr="003D5EAA">
        <w:rPr>
          <w:rFonts w:ascii="inherit" w:hAnsi="inherit" w:cs="Times New Roman"/>
          <w:b/>
          <w:bCs/>
          <w:color w:val="000080"/>
          <w:bdr w:val="none" w:sz="0" w:space="0" w:color="auto" w:frame="1"/>
        </w:rPr>
        <w:fldChar w:fldCharType="end"/>
      </w:r>
      <w:r w:rsidRPr="003D5EAA">
        <w:rPr>
          <w:rFonts w:ascii="Bitter" w:hAnsi="Bitter" w:cs="Times New Roman"/>
          <w:color w:val="333333"/>
        </w:rPr>
        <w:t>.</w:t>
      </w:r>
    </w:p>
    <w:p w14:paraId="1B41FA4F" w14:textId="77777777" w:rsidR="003D5EAA" w:rsidRPr="003D5EAA" w:rsidRDefault="003D5EAA" w:rsidP="003D5EAA">
      <w:pPr>
        <w:shd w:val="clear" w:color="auto" w:fill="FFFFFF"/>
        <w:spacing w:after="150" w:line="360" w:lineRule="atLeast"/>
        <w:textAlignment w:val="baseline"/>
        <w:rPr>
          <w:rFonts w:ascii="Bitter" w:hAnsi="Bitter" w:cs="Times New Roman" w:hint="eastAsia"/>
          <w:color w:val="333333"/>
        </w:rPr>
      </w:pPr>
      <w:r w:rsidRPr="003D5EAA">
        <w:rPr>
          <w:rFonts w:ascii="Bitter" w:hAnsi="Bitter" w:cs="Times New Roman"/>
          <w:color w:val="333333"/>
        </w:rPr>
        <w:t>Die Zitronen steuern u.a. Flavonglykoside bei. Das sind hitzestabile gelblich-orange Farbstoffe, welche die Oxidation von LDL verhindern, das heiß Cholesterin senken und so vor Arteriosklerose schützen.</w:t>
      </w:r>
    </w:p>
    <w:p w14:paraId="4D2C5D00" w14:textId="48469C8F" w:rsidR="003D5EAA" w:rsidRPr="003D5EAA" w:rsidRDefault="003D5EAA" w:rsidP="003D5EAA">
      <w:pPr>
        <w:shd w:val="clear" w:color="auto" w:fill="FFFFFF"/>
        <w:spacing w:line="360" w:lineRule="atLeast"/>
        <w:textAlignment w:val="baseline"/>
        <w:rPr>
          <w:rFonts w:ascii="Bitter" w:hAnsi="Bitter" w:cs="Times New Roman" w:hint="eastAsia"/>
          <w:color w:val="333333"/>
        </w:rPr>
      </w:pPr>
      <w:r w:rsidRPr="003D5EAA">
        <w:rPr>
          <w:rFonts w:ascii="Bitter" w:hAnsi="Bitter" w:cs="Times New Roman"/>
          <w:color w:val="333333"/>
        </w:rPr>
        <w:t>Der </w:t>
      </w:r>
      <w:r w:rsidRPr="003D5EAA">
        <w:rPr>
          <w:rFonts w:ascii="inherit" w:hAnsi="inherit" w:cs="Times New Roman"/>
          <w:b/>
          <w:bCs/>
          <w:color w:val="000080"/>
          <w:bdr w:val="none" w:sz="0" w:space="0" w:color="auto" w:frame="1"/>
        </w:rPr>
        <w:fldChar w:fldCharType="begin"/>
      </w:r>
      <w:r w:rsidRPr="003D5EAA">
        <w:rPr>
          <w:rFonts w:ascii="inherit" w:hAnsi="inherit" w:cs="Times New Roman"/>
          <w:b/>
          <w:bCs/>
          <w:color w:val="000080"/>
          <w:bdr w:val="none" w:sz="0" w:space="0" w:color="auto" w:frame="1"/>
        </w:rPr>
        <w:instrText xml:space="preserve"> HYPERLINK "http://www.vorsichtgesund.de/glossary/knoblauch-allium-sativum/" \o "Knoblauch" \t "_blank" </w:instrText>
      </w:r>
      <w:r w:rsidRPr="003D5EAA">
        <w:rPr>
          <w:rFonts w:ascii="inherit" w:hAnsi="inherit" w:cs="Times New Roman"/>
          <w:b/>
          <w:bCs/>
          <w:color w:val="000080"/>
          <w:bdr w:val="none" w:sz="0" w:space="0" w:color="auto" w:frame="1"/>
        </w:rPr>
        <w:fldChar w:fldCharType="separate"/>
      </w:r>
      <w:r w:rsidRPr="003D5EAA">
        <w:rPr>
          <w:rFonts w:ascii="inherit" w:hAnsi="inherit" w:cs="Times New Roman"/>
          <w:b/>
          <w:bCs/>
          <w:color w:val="000080"/>
          <w:u w:val="single"/>
          <w:bdr w:val="none" w:sz="0" w:space="0" w:color="auto" w:frame="1"/>
        </w:rPr>
        <w:t>Knoblauch</w:t>
      </w:r>
      <w:r w:rsidRPr="003D5EAA">
        <w:rPr>
          <w:rFonts w:ascii="inherit" w:hAnsi="inherit" w:cs="Times New Roman"/>
          <w:b/>
          <w:bCs/>
          <w:color w:val="000080"/>
          <w:bdr w:val="none" w:sz="0" w:space="0" w:color="auto" w:frame="1"/>
        </w:rPr>
        <w:fldChar w:fldCharType="end"/>
      </w:r>
      <w:r w:rsidRPr="003D5EAA">
        <w:rPr>
          <w:rFonts w:ascii="inherit" w:hAnsi="inherit" w:cs="Times New Roman"/>
          <w:color w:val="000080"/>
          <w:bdr w:val="none" w:sz="0" w:space="0" w:color="auto" w:frame="1"/>
        </w:rPr>
        <w:t> </w:t>
      </w:r>
      <w:r w:rsidRPr="003D5EAA">
        <w:rPr>
          <w:rFonts w:ascii="Bitter" w:hAnsi="Bitter" w:cs="Times New Roman"/>
          <w:color w:val="333333"/>
        </w:rPr>
        <w:t xml:space="preserve">hemmt die </w:t>
      </w:r>
      <w:r w:rsidR="00766008" w:rsidRPr="003D5EAA">
        <w:rPr>
          <w:rFonts w:ascii="Bitter" w:hAnsi="Bitter" w:cs="Times New Roman"/>
          <w:color w:val="333333"/>
        </w:rPr>
        <w:t>Thrombozyten Aggregatio</w:t>
      </w:r>
      <w:r w:rsidR="00766008" w:rsidRPr="003D5EAA">
        <w:rPr>
          <w:rFonts w:ascii="Bitter" w:hAnsi="Bitter" w:cs="Times New Roman" w:hint="eastAsia"/>
          <w:color w:val="333333"/>
        </w:rPr>
        <w:t>n</w:t>
      </w:r>
      <w:r w:rsidRPr="003D5EAA">
        <w:rPr>
          <w:rFonts w:ascii="Bitter" w:hAnsi="Bitter" w:cs="Times New Roman"/>
          <w:color w:val="333333"/>
        </w:rPr>
        <w:t xml:space="preserve"> und senkt damit das Risiko einer </w:t>
      </w:r>
      <w:r w:rsidR="00766008" w:rsidRPr="003D5EAA">
        <w:rPr>
          <w:rFonts w:ascii="Bitter" w:hAnsi="Bitter" w:cs="Times New Roman"/>
          <w:color w:val="333333"/>
        </w:rPr>
        <w:t>Thromben Bildun</w:t>
      </w:r>
      <w:r w:rsidR="00766008" w:rsidRPr="003D5EAA">
        <w:rPr>
          <w:rFonts w:ascii="Bitter" w:hAnsi="Bitter" w:cs="Times New Roman" w:hint="eastAsia"/>
          <w:color w:val="333333"/>
        </w:rPr>
        <w:t>g</w:t>
      </w:r>
      <w:r w:rsidRPr="003D5EAA">
        <w:rPr>
          <w:rFonts w:ascii="Bitter" w:hAnsi="Bitter" w:cs="Times New Roman"/>
          <w:color w:val="333333"/>
        </w:rPr>
        <w:t>. Er senkt Blutfette (Serum-, LDL-</w:t>
      </w:r>
      <w:r w:rsidR="00766008" w:rsidRPr="003D5EAA">
        <w:rPr>
          <w:rFonts w:ascii="Bitter" w:hAnsi="Bitter" w:cs="Times New Roman"/>
          <w:color w:val="333333"/>
        </w:rPr>
        <w:t>Cholesteri</w:t>
      </w:r>
      <w:r w:rsidR="00766008" w:rsidRPr="003D5EAA">
        <w:rPr>
          <w:rFonts w:ascii="Bitter" w:hAnsi="Bitter" w:cs="Times New Roman" w:hint="eastAsia"/>
          <w:color w:val="333333"/>
        </w:rPr>
        <w:t>n</w:t>
      </w:r>
      <w:r w:rsidRPr="003D5EAA">
        <w:rPr>
          <w:rFonts w:ascii="Bitter" w:hAnsi="Bitter" w:cs="Times New Roman"/>
          <w:color w:val="333333"/>
        </w:rPr>
        <w:t>, Triglyceride) um bis zu 12% und erhöht HDL. Damit besitzt er ausgeprägte anti</w:t>
      </w:r>
      <w:r w:rsidR="00766008">
        <w:rPr>
          <w:rFonts w:ascii="Bitter" w:hAnsi="Bitter" w:cs="Times New Roman"/>
          <w:color w:val="333333"/>
        </w:rPr>
        <w:t>a</w:t>
      </w:r>
      <w:r w:rsidRPr="003D5EAA">
        <w:rPr>
          <w:rFonts w:ascii="Bitter" w:hAnsi="Bitter" w:cs="Times New Roman"/>
          <w:color w:val="333333"/>
        </w:rPr>
        <w:t>rteriosklerotische Eigenschaften. Da er zudem die Blutgefäße erweitern kann, senkt sich bei Einnahme von Knoblauch oft auch der Blutdruck. Knoblauch ist daher bestens geeignet, um koronaren Herzerkrankungen entgegen zu wirken.</w:t>
      </w:r>
    </w:p>
    <w:p w14:paraId="39F89A99" w14:textId="77777777" w:rsidR="003D5EAA" w:rsidRPr="003D5EAA" w:rsidRDefault="003D5EAA" w:rsidP="003D5EAA">
      <w:pPr>
        <w:shd w:val="clear" w:color="auto" w:fill="FFFFFF"/>
        <w:spacing w:after="150" w:line="360" w:lineRule="atLeast"/>
        <w:textAlignment w:val="baseline"/>
        <w:rPr>
          <w:rFonts w:ascii="Bitter" w:hAnsi="Bitter" w:cs="Times New Roman" w:hint="eastAsia"/>
          <w:color w:val="333333"/>
        </w:rPr>
      </w:pPr>
      <w:r w:rsidRPr="003D5EAA">
        <w:rPr>
          <w:rFonts w:ascii="Bitter" w:hAnsi="Bitter" w:cs="Times New Roman"/>
          <w:color w:val="333333"/>
        </w:rPr>
        <w:t>Die Kur lohnt sich u.a. bei:</w:t>
      </w:r>
      <w:r>
        <w:rPr>
          <w:rFonts w:ascii="Bitter" w:hAnsi="Bitter" w:cs="Times New Roman"/>
          <w:color w:val="333333"/>
        </w:rPr>
        <w:t xml:space="preserve"> </w:t>
      </w:r>
      <w:r w:rsidRPr="003D5EAA">
        <w:rPr>
          <w:rFonts w:ascii="inherit" w:eastAsia="Times New Roman" w:hAnsi="inherit" w:cs="Times New Roman"/>
          <w:color w:val="333333"/>
        </w:rPr>
        <w:t>Arteriosklerose</w:t>
      </w:r>
      <w:r>
        <w:rPr>
          <w:rFonts w:ascii="Bitter" w:hAnsi="Bitter" w:cs="Times New Roman"/>
          <w:color w:val="333333"/>
        </w:rPr>
        <w:t xml:space="preserve">, </w:t>
      </w:r>
      <w:r w:rsidRPr="003D5EAA">
        <w:rPr>
          <w:rFonts w:ascii="inherit" w:eastAsia="Times New Roman" w:hAnsi="inherit" w:cs="Times New Roman"/>
          <w:color w:val="333333"/>
        </w:rPr>
        <w:t>Tinnitus</w:t>
      </w:r>
      <w:r>
        <w:rPr>
          <w:rFonts w:ascii="Bitter" w:hAnsi="Bitter" w:cs="Times New Roman"/>
          <w:color w:val="333333"/>
        </w:rPr>
        <w:t xml:space="preserve">, </w:t>
      </w:r>
      <w:r w:rsidRPr="003D5EAA">
        <w:rPr>
          <w:rFonts w:ascii="inherit" w:eastAsia="Times New Roman" w:hAnsi="inherit" w:cs="Times New Roman"/>
          <w:color w:val="333333"/>
        </w:rPr>
        <w:t>Bluthochdruck</w:t>
      </w:r>
      <w:r>
        <w:rPr>
          <w:rFonts w:ascii="Bitter" w:hAnsi="Bitter" w:cs="Times New Roman"/>
          <w:color w:val="333333"/>
        </w:rPr>
        <w:t xml:space="preserve">, </w:t>
      </w:r>
      <w:r w:rsidRPr="003D5EAA">
        <w:rPr>
          <w:rFonts w:ascii="inherit" w:eastAsia="Times New Roman" w:hAnsi="inherit" w:cs="Times New Roman"/>
          <w:color w:val="333333"/>
        </w:rPr>
        <w:t>Parodontose</w:t>
      </w:r>
    </w:p>
    <w:p w14:paraId="114FB202" w14:textId="77777777" w:rsidR="003D5EAA" w:rsidRPr="003D5EAA" w:rsidRDefault="003D5EAA" w:rsidP="003D5EAA">
      <w:pPr>
        <w:shd w:val="clear" w:color="auto" w:fill="FFFFFF"/>
        <w:spacing w:after="150" w:line="360" w:lineRule="atLeast"/>
        <w:textAlignment w:val="baseline"/>
        <w:rPr>
          <w:rFonts w:ascii="Bitter" w:hAnsi="Bitter" w:cs="Times New Roman" w:hint="eastAsia"/>
          <w:color w:val="333333"/>
        </w:rPr>
      </w:pPr>
      <w:r w:rsidRPr="003D5EAA">
        <w:rPr>
          <w:rFonts w:ascii="Bitter" w:hAnsi="Bitter" w:cs="Times New Roman"/>
          <w:color w:val="333333"/>
        </w:rPr>
        <w:t>Zutaten:</w:t>
      </w:r>
    </w:p>
    <w:p w14:paraId="396CA2B6" w14:textId="77777777" w:rsidR="003D5EAA" w:rsidRPr="003D5EAA" w:rsidRDefault="003D5EAA" w:rsidP="003D5EAA">
      <w:pPr>
        <w:numPr>
          <w:ilvl w:val="0"/>
          <w:numId w:val="1"/>
        </w:numPr>
        <w:shd w:val="clear" w:color="auto" w:fill="FFFFFF"/>
        <w:spacing w:line="360" w:lineRule="atLeast"/>
        <w:ind w:left="375"/>
        <w:textAlignment w:val="baseline"/>
        <w:rPr>
          <w:rFonts w:ascii="inherit" w:eastAsia="Times New Roman" w:hAnsi="inherit" w:cs="Times New Roman"/>
          <w:color w:val="333333"/>
        </w:rPr>
      </w:pPr>
      <w:r w:rsidRPr="003D5EAA">
        <w:rPr>
          <w:rFonts w:ascii="inherit" w:eastAsia="Times New Roman" w:hAnsi="inherit" w:cs="Times New Roman"/>
          <w:color w:val="333333"/>
        </w:rPr>
        <w:t>Ca. 30 geschälte Knoblauchzehen</w:t>
      </w:r>
    </w:p>
    <w:p w14:paraId="17AAEB7F" w14:textId="77777777" w:rsidR="003D5EAA" w:rsidRPr="003D5EAA" w:rsidRDefault="003D5EAA" w:rsidP="003D5EAA">
      <w:pPr>
        <w:numPr>
          <w:ilvl w:val="0"/>
          <w:numId w:val="1"/>
        </w:numPr>
        <w:shd w:val="clear" w:color="auto" w:fill="FFFFFF"/>
        <w:spacing w:line="360" w:lineRule="atLeast"/>
        <w:ind w:left="375"/>
        <w:textAlignment w:val="baseline"/>
        <w:rPr>
          <w:rFonts w:ascii="inherit" w:eastAsia="Times New Roman" w:hAnsi="inherit" w:cs="Times New Roman"/>
          <w:color w:val="333333"/>
        </w:rPr>
      </w:pPr>
      <w:r w:rsidRPr="003D5EAA">
        <w:rPr>
          <w:rFonts w:ascii="inherit" w:eastAsia="Times New Roman" w:hAnsi="inherit" w:cs="Times New Roman"/>
          <w:color w:val="333333"/>
        </w:rPr>
        <w:t>Ca. 3-5 ungeschälte Zitronen; waschen; in Stücke schneiden</w:t>
      </w:r>
    </w:p>
    <w:p w14:paraId="131936A4" w14:textId="77777777" w:rsidR="003D5EAA" w:rsidRPr="003D5EAA" w:rsidRDefault="003D5EAA" w:rsidP="003D5EAA">
      <w:pPr>
        <w:numPr>
          <w:ilvl w:val="0"/>
          <w:numId w:val="1"/>
        </w:numPr>
        <w:shd w:val="clear" w:color="auto" w:fill="FFFFFF"/>
        <w:spacing w:line="360" w:lineRule="atLeast"/>
        <w:ind w:left="375"/>
        <w:textAlignment w:val="baseline"/>
        <w:rPr>
          <w:rFonts w:ascii="inherit" w:eastAsia="Times New Roman" w:hAnsi="inherit" w:cs="Times New Roman"/>
          <w:color w:val="333333"/>
        </w:rPr>
      </w:pPr>
      <w:r w:rsidRPr="003D5EAA">
        <w:rPr>
          <w:rFonts w:ascii="inherit" w:eastAsia="Times New Roman" w:hAnsi="inherit" w:cs="Times New Roman"/>
          <w:color w:val="333333"/>
        </w:rPr>
        <w:t>1 Liter kohlensäurefreies Wasser</w:t>
      </w:r>
    </w:p>
    <w:p w14:paraId="4951DA57" w14:textId="77777777" w:rsidR="003D5EAA" w:rsidRPr="003D5EAA" w:rsidRDefault="003D5EAA" w:rsidP="003D5EAA">
      <w:pPr>
        <w:shd w:val="clear" w:color="auto" w:fill="FFFFFF"/>
        <w:spacing w:after="150" w:line="360" w:lineRule="atLeast"/>
        <w:textAlignment w:val="baseline"/>
        <w:rPr>
          <w:rFonts w:ascii="Bitter" w:hAnsi="Bitter" w:cs="Times New Roman" w:hint="eastAsia"/>
          <w:color w:val="333333"/>
        </w:rPr>
      </w:pPr>
      <w:r w:rsidRPr="003D5EAA">
        <w:rPr>
          <w:rFonts w:ascii="Bitter" w:hAnsi="Bitter" w:cs="Times New Roman"/>
          <w:color w:val="333333"/>
        </w:rPr>
        <w:t>Zubereitung:</w:t>
      </w:r>
    </w:p>
    <w:p w14:paraId="64320E40" w14:textId="77777777" w:rsidR="003D5EAA" w:rsidRPr="003D5EAA" w:rsidRDefault="003D5EAA" w:rsidP="003D5EAA">
      <w:pPr>
        <w:numPr>
          <w:ilvl w:val="0"/>
          <w:numId w:val="2"/>
        </w:numPr>
        <w:shd w:val="clear" w:color="auto" w:fill="FFFFFF"/>
        <w:spacing w:line="360" w:lineRule="atLeast"/>
        <w:ind w:left="375"/>
        <w:textAlignment w:val="baseline"/>
        <w:rPr>
          <w:rFonts w:ascii="inherit" w:eastAsia="Times New Roman" w:hAnsi="inherit" w:cs="Times New Roman"/>
          <w:color w:val="333333"/>
        </w:rPr>
      </w:pPr>
      <w:r w:rsidRPr="003D5EAA">
        <w:rPr>
          <w:rFonts w:ascii="inherit" w:eastAsia="Times New Roman" w:hAnsi="inherit" w:cs="Times New Roman"/>
          <w:color w:val="333333"/>
        </w:rPr>
        <w:t>Knoblauchzehen und Zitronen zusammen mit 500ml Wasser in den Mixer geben und gut zerkleinern</w:t>
      </w:r>
    </w:p>
    <w:p w14:paraId="6F599480" w14:textId="77777777" w:rsidR="003D5EAA" w:rsidRPr="003D5EAA" w:rsidRDefault="003D5EAA" w:rsidP="003D5EAA">
      <w:pPr>
        <w:numPr>
          <w:ilvl w:val="0"/>
          <w:numId w:val="2"/>
        </w:numPr>
        <w:shd w:val="clear" w:color="auto" w:fill="FFFFFF"/>
        <w:spacing w:line="360" w:lineRule="atLeast"/>
        <w:ind w:left="375"/>
        <w:textAlignment w:val="baseline"/>
        <w:rPr>
          <w:rFonts w:ascii="inherit" w:eastAsia="Times New Roman" w:hAnsi="inherit" w:cs="Times New Roman"/>
          <w:color w:val="333333"/>
        </w:rPr>
      </w:pPr>
      <w:proofErr w:type="spellStart"/>
      <w:r w:rsidRPr="003D5EAA">
        <w:rPr>
          <w:rFonts w:ascii="inherit" w:eastAsia="Times New Roman" w:hAnsi="inherit" w:cs="Times New Roman"/>
          <w:color w:val="333333"/>
        </w:rPr>
        <w:t>Mixgut</w:t>
      </w:r>
      <w:proofErr w:type="spellEnd"/>
      <w:r w:rsidRPr="003D5EAA">
        <w:rPr>
          <w:rFonts w:ascii="inherit" w:eastAsia="Times New Roman" w:hAnsi="inherit" w:cs="Times New Roman"/>
          <w:color w:val="333333"/>
        </w:rPr>
        <w:t xml:space="preserve"> zusammen mit den restlichen 500ml Wasser in einen Topf geben und kurz auf ca. 70°C erhitzen</w:t>
      </w:r>
    </w:p>
    <w:p w14:paraId="5AA2D7E0" w14:textId="77777777" w:rsidR="003D5EAA" w:rsidRPr="003D5EAA" w:rsidRDefault="003D5EAA" w:rsidP="003D5EAA">
      <w:pPr>
        <w:numPr>
          <w:ilvl w:val="0"/>
          <w:numId w:val="2"/>
        </w:numPr>
        <w:shd w:val="clear" w:color="auto" w:fill="FFFFFF"/>
        <w:spacing w:line="360" w:lineRule="atLeast"/>
        <w:ind w:left="375"/>
        <w:textAlignment w:val="baseline"/>
        <w:rPr>
          <w:rFonts w:ascii="inherit" w:eastAsia="Times New Roman" w:hAnsi="inherit" w:cs="Times New Roman"/>
          <w:color w:val="333333"/>
        </w:rPr>
      </w:pPr>
      <w:r w:rsidRPr="003D5EAA">
        <w:rPr>
          <w:rFonts w:ascii="inherit" w:eastAsia="Times New Roman" w:hAnsi="inherit" w:cs="Times New Roman"/>
          <w:color w:val="333333"/>
        </w:rPr>
        <w:t>Sud Abkühlen lassen</w:t>
      </w:r>
    </w:p>
    <w:p w14:paraId="3440A370" w14:textId="77777777" w:rsidR="003D5EAA" w:rsidRPr="003D5EAA" w:rsidRDefault="003D5EAA" w:rsidP="003D5EAA">
      <w:pPr>
        <w:shd w:val="clear" w:color="auto" w:fill="FFFFFF"/>
        <w:spacing w:after="150" w:line="360" w:lineRule="atLeast"/>
        <w:textAlignment w:val="baseline"/>
        <w:rPr>
          <w:rFonts w:ascii="Bitter" w:hAnsi="Bitter" w:cs="Times New Roman" w:hint="eastAsia"/>
          <w:color w:val="333333"/>
        </w:rPr>
      </w:pPr>
      <w:r w:rsidRPr="003D5EAA">
        <w:rPr>
          <w:rFonts w:ascii="Bitter" w:hAnsi="Bitter" w:cs="Times New Roman"/>
          <w:color w:val="333333"/>
        </w:rPr>
        <w:t>Nach Abkühlung kann die Masse komplett in ein Gefäß gefüllt und im Kühlschrank aufbewahrt werden. Wer es flüssiger mag, kann die Masse noch durch ein Tuch filtern (ordentlich auswringen) und nur den flüssigen Teil für die Kur verwenden.</w:t>
      </w:r>
    </w:p>
    <w:p w14:paraId="2ECACB37" w14:textId="6FBCB51E" w:rsidR="003D5EAA" w:rsidRPr="003D5EAA" w:rsidRDefault="003D5EAA" w:rsidP="003D5EAA">
      <w:pPr>
        <w:shd w:val="clear" w:color="auto" w:fill="FFFFFF"/>
        <w:spacing w:after="150" w:line="360" w:lineRule="atLeast"/>
        <w:textAlignment w:val="baseline"/>
        <w:rPr>
          <w:rFonts w:ascii="Bitter" w:hAnsi="Bitter" w:cs="Times New Roman" w:hint="eastAsia"/>
          <w:color w:val="333333"/>
        </w:rPr>
      </w:pPr>
      <w:r w:rsidRPr="003D5EAA">
        <w:rPr>
          <w:rFonts w:ascii="Bitter" w:hAnsi="Bitter" w:cs="Times New Roman"/>
          <w:color w:val="333333"/>
        </w:rPr>
        <w:t>Eine Zitronen-Knoblauch-Kur dauert ca. 6-8 Wochen. Von dem zubereiteten Mix nimmt man täglich 4-6 Teelöffel ein. Jeder sollte dabei selbst austesten, ob es vor oder nach einer Ma</w:t>
      </w:r>
      <w:r w:rsidR="002E5DBC">
        <w:rPr>
          <w:rFonts w:ascii="Bitter" w:hAnsi="Bitter" w:cs="Times New Roman"/>
          <w:color w:val="333333"/>
        </w:rPr>
        <w:t>h</w:t>
      </w:r>
      <w:r w:rsidRPr="003D5EAA">
        <w:rPr>
          <w:rFonts w:ascii="Bitter" w:hAnsi="Bitter" w:cs="Times New Roman"/>
          <w:color w:val="333333"/>
        </w:rPr>
        <w:t>lzeit besser vertragen wird. Nach Einnahme kann mit etwas Wasser nachgespült w</w:t>
      </w:r>
      <w:r w:rsidR="00EF493C">
        <w:rPr>
          <w:rFonts w:ascii="Bitter" w:hAnsi="Bitter" w:cs="Times New Roman"/>
          <w:color w:val="333333"/>
        </w:rPr>
        <w:t>erden. Petersilie, Minze und Kardamom</w:t>
      </w:r>
      <w:r w:rsidRPr="003D5EAA">
        <w:rPr>
          <w:rFonts w:ascii="Bitter" w:hAnsi="Bitter" w:cs="Times New Roman"/>
          <w:color w:val="333333"/>
        </w:rPr>
        <w:t xml:space="preserve"> nach der Einnahme </w:t>
      </w:r>
      <w:r w:rsidR="00EF493C">
        <w:rPr>
          <w:rFonts w:ascii="Bitter" w:hAnsi="Bitter" w:cs="Times New Roman"/>
          <w:color w:val="333333"/>
        </w:rPr>
        <w:t xml:space="preserve">gekaut, </w:t>
      </w:r>
      <w:bookmarkStart w:id="0" w:name="_GoBack"/>
      <w:bookmarkEnd w:id="0"/>
      <w:r w:rsidRPr="003D5EAA">
        <w:rPr>
          <w:rFonts w:ascii="Bitter" w:hAnsi="Bitter" w:cs="Times New Roman"/>
          <w:color w:val="333333"/>
        </w:rPr>
        <w:t>kann den typischen Knoblauch-Geruch mindern.</w:t>
      </w:r>
    </w:p>
    <w:p w14:paraId="34E2DA6B" w14:textId="77777777" w:rsidR="00EF6755" w:rsidRPr="003D5EAA" w:rsidRDefault="003D5EAA" w:rsidP="003D5EAA">
      <w:pPr>
        <w:shd w:val="clear" w:color="auto" w:fill="FFFFFF"/>
        <w:spacing w:after="150" w:line="360" w:lineRule="atLeast"/>
        <w:textAlignment w:val="baseline"/>
        <w:rPr>
          <w:rFonts w:ascii="Bitter" w:hAnsi="Bitter" w:cs="Times New Roman" w:hint="eastAsia"/>
          <w:color w:val="333333"/>
        </w:rPr>
      </w:pPr>
      <w:r w:rsidRPr="003D5EAA">
        <w:rPr>
          <w:rFonts w:ascii="Bitter" w:hAnsi="Bitter" w:cs="Times New Roman"/>
          <w:color w:val="333333"/>
        </w:rPr>
        <w:t>Die Kur sollte 1-2x jährlich durchgeführt werden.</w:t>
      </w:r>
    </w:p>
    <w:sectPr w:rsidR="00EF6755" w:rsidRPr="003D5EAA" w:rsidSect="003D5EAA">
      <w:headerReference w:type="default" r:id="rId8"/>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E02D2" w14:textId="77777777" w:rsidR="003D5EAA" w:rsidRDefault="003D5EAA" w:rsidP="003D5EAA">
      <w:r>
        <w:separator/>
      </w:r>
    </w:p>
  </w:endnote>
  <w:endnote w:type="continuationSeparator" w:id="0">
    <w:p w14:paraId="5567DE4F" w14:textId="77777777" w:rsidR="003D5EAA" w:rsidRDefault="003D5EAA" w:rsidP="003D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Bitt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201C0" w14:textId="77777777" w:rsidR="003D5EAA" w:rsidRDefault="003D5EAA" w:rsidP="003D5EAA">
      <w:r>
        <w:separator/>
      </w:r>
    </w:p>
  </w:footnote>
  <w:footnote w:type="continuationSeparator" w:id="0">
    <w:p w14:paraId="1BD48783" w14:textId="77777777" w:rsidR="003D5EAA" w:rsidRDefault="003D5EAA" w:rsidP="003D5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F002F" w14:textId="77777777" w:rsidR="003D5EAA" w:rsidRDefault="003D5EAA" w:rsidP="003D5EAA">
    <w:pPr>
      <w:shd w:val="clear" w:color="auto" w:fill="FFFFFF"/>
      <w:spacing w:after="150" w:line="360" w:lineRule="atLeast"/>
      <w:jc w:val="center"/>
      <w:textAlignment w:val="baseline"/>
      <w:rPr>
        <w:rFonts w:ascii="Bitter" w:hAnsi="Bitter" w:cs="Times New Roman" w:hint="eastAsia"/>
        <w:color w:val="333333"/>
      </w:rPr>
    </w:pPr>
    <w:r>
      <w:rPr>
        <w:rFonts w:ascii="Bitter" w:hAnsi="Bitter" w:cs="Times New Roman"/>
        <w:color w:val="333333"/>
      </w:rPr>
      <w:t>Zitronen-Knoblauch Kur</w:t>
    </w:r>
  </w:p>
  <w:p w14:paraId="2EF71A30" w14:textId="77777777" w:rsidR="003D5EAA" w:rsidRDefault="003D5E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345"/>
    <w:multiLevelType w:val="multilevel"/>
    <w:tmpl w:val="0494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72319"/>
    <w:multiLevelType w:val="multilevel"/>
    <w:tmpl w:val="482A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57FDF"/>
    <w:multiLevelType w:val="multilevel"/>
    <w:tmpl w:val="CE1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AA"/>
    <w:rsid w:val="000B6E0D"/>
    <w:rsid w:val="002E5DBC"/>
    <w:rsid w:val="003D5EAA"/>
    <w:rsid w:val="00766008"/>
    <w:rsid w:val="00EF493C"/>
    <w:rsid w:val="00EF67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E1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E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5EAA"/>
  </w:style>
  <w:style w:type="character" w:styleId="Strong">
    <w:name w:val="Strong"/>
    <w:basedOn w:val="DefaultParagraphFont"/>
    <w:uiPriority w:val="22"/>
    <w:qFormat/>
    <w:rsid w:val="003D5EAA"/>
    <w:rPr>
      <w:b/>
      <w:bCs/>
    </w:rPr>
  </w:style>
  <w:style w:type="character" w:styleId="Hyperlink">
    <w:name w:val="Hyperlink"/>
    <w:basedOn w:val="DefaultParagraphFont"/>
    <w:uiPriority w:val="99"/>
    <w:semiHidden/>
    <w:unhideWhenUsed/>
    <w:rsid w:val="003D5EAA"/>
    <w:rPr>
      <w:color w:val="0000FF"/>
      <w:u w:val="single"/>
    </w:rPr>
  </w:style>
  <w:style w:type="paragraph" w:styleId="Header">
    <w:name w:val="header"/>
    <w:basedOn w:val="Normal"/>
    <w:link w:val="HeaderChar"/>
    <w:uiPriority w:val="99"/>
    <w:unhideWhenUsed/>
    <w:rsid w:val="003D5EAA"/>
    <w:pPr>
      <w:tabs>
        <w:tab w:val="center" w:pos="4153"/>
        <w:tab w:val="right" w:pos="8306"/>
      </w:tabs>
    </w:pPr>
  </w:style>
  <w:style w:type="character" w:customStyle="1" w:styleId="HeaderChar">
    <w:name w:val="Header Char"/>
    <w:basedOn w:val="DefaultParagraphFont"/>
    <w:link w:val="Header"/>
    <w:uiPriority w:val="99"/>
    <w:rsid w:val="003D5EAA"/>
  </w:style>
  <w:style w:type="paragraph" w:styleId="Footer">
    <w:name w:val="footer"/>
    <w:basedOn w:val="Normal"/>
    <w:link w:val="FooterChar"/>
    <w:uiPriority w:val="99"/>
    <w:unhideWhenUsed/>
    <w:rsid w:val="003D5EAA"/>
    <w:pPr>
      <w:tabs>
        <w:tab w:val="center" w:pos="4153"/>
        <w:tab w:val="right" w:pos="8306"/>
      </w:tabs>
    </w:pPr>
  </w:style>
  <w:style w:type="character" w:customStyle="1" w:styleId="FooterChar">
    <w:name w:val="Footer Char"/>
    <w:basedOn w:val="DefaultParagraphFont"/>
    <w:link w:val="Footer"/>
    <w:uiPriority w:val="99"/>
    <w:rsid w:val="003D5E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E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5EAA"/>
  </w:style>
  <w:style w:type="character" w:styleId="Strong">
    <w:name w:val="Strong"/>
    <w:basedOn w:val="DefaultParagraphFont"/>
    <w:uiPriority w:val="22"/>
    <w:qFormat/>
    <w:rsid w:val="003D5EAA"/>
    <w:rPr>
      <w:b/>
      <w:bCs/>
    </w:rPr>
  </w:style>
  <w:style w:type="character" w:styleId="Hyperlink">
    <w:name w:val="Hyperlink"/>
    <w:basedOn w:val="DefaultParagraphFont"/>
    <w:uiPriority w:val="99"/>
    <w:semiHidden/>
    <w:unhideWhenUsed/>
    <w:rsid w:val="003D5EAA"/>
    <w:rPr>
      <w:color w:val="0000FF"/>
      <w:u w:val="single"/>
    </w:rPr>
  </w:style>
  <w:style w:type="paragraph" w:styleId="Header">
    <w:name w:val="header"/>
    <w:basedOn w:val="Normal"/>
    <w:link w:val="HeaderChar"/>
    <w:uiPriority w:val="99"/>
    <w:unhideWhenUsed/>
    <w:rsid w:val="003D5EAA"/>
    <w:pPr>
      <w:tabs>
        <w:tab w:val="center" w:pos="4153"/>
        <w:tab w:val="right" w:pos="8306"/>
      </w:tabs>
    </w:pPr>
  </w:style>
  <w:style w:type="character" w:customStyle="1" w:styleId="HeaderChar">
    <w:name w:val="Header Char"/>
    <w:basedOn w:val="DefaultParagraphFont"/>
    <w:link w:val="Header"/>
    <w:uiPriority w:val="99"/>
    <w:rsid w:val="003D5EAA"/>
  </w:style>
  <w:style w:type="paragraph" w:styleId="Footer">
    <w:name w:val="footer"/>
    <w:basedOn w:val="Normal"/>
    <w:link w:val="FooterChar"/>
    <w:uiPriority w:val="99"/>
    <w:unhideWhenUsed/>
    <w:rsid w:val="003D5EAA"/>
    <w:pPr>
      <w:tabs>
        <w:tab w:val="center" w:pos="4153"/>
        <w:tab w:val="right" w:pos="8306"/>
      </w:tabs>
    </w:pPr>
  </w:style>
  <w:style w:type="character" w:customStyle="1" w:styleId="FooterChar">
    <w:name w:val="Footer Char"/>
    <w:basedOn w:val="DefaultParagraphFont"/>
    <w:link w:val="Footer"/>
    <w:uiPriority w:val="99"/>
    <w:rsid w:val="003D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16571">
      <w:bodyDiv w:val="1"/>
      <w:marLeft w:val="0"/>
      <w:marRight w:val="0"/>
      <w:marTop w:val="0"/>
      <w:marBottom w:val="0"/>
      <w:divBdr>
        <w:top w:val="none" w:sz="0" w:space="0" w:color="auto"/>
        <w:left w:val="none" w:sz="0" w:space="0" w:color="auto"/>
        <w:bottom w:val="none" w:sz="0" w:space="0" w:color="auto"/>
        <w:right w:val="none" w:sz="0" w:space="0" w:color="auto"/>
      </w:divBdr>
    </w:div>
    <w:div w:id="1891260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1949</Characters>
  <Application>Microsoft Macintosh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2016-01-05T09:18:00Z</dcterms:created>
  <dcterms:modified xsi:type="dcterms:W3CDTF">2019-05-11T11:16:00Z</dcterms:modified>
</cp:coreProperties>
</file>